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FEBFB" w14:textId="0F9816FC" w:rsidR="00D73121" w:rsidRPr="008D683E" w:rsidRDefault="00D73121" w:rsidP="00D73121">
      <w:pPr>
        <w:tabs>
          <w:tab w:val="left" w:pos="5940"/>
        </w:tabs>
        <w:ind w:left="4111"/>
        <w:rPr>
          <w:rFonts w:cs="Tahoma"/>
          <w:b/>
          <w:color w:val="000000"/>
          <w:spacing w:val="-3"/>
        </w:rPr>
      </w:pPr>
      <w:r w:rsidRPr="008D683E">
        <w:rPr>
          <w:rFonts w:cs="Tahoma"/>
          <w:b/>
          <w:color w:val="000000"/>
          <w:spacing w:val="-3"/>
        </w:rPr>
        <w:t>«Утверждаю»</w:t>
      </w:r>
    </w:p>
    <w:p w14:paraId="20290412" w14:textId="6D4CE5C1" w:rsidR="00D73121" w:rsidRPr="008D683E" w:rsidRDefault="00D73121" w:rsidP="00D73121">
      <w:pPr>
        <w:tabs>
          <w:tab w:val="left" w:pos="5940"/>
        </w:tabs>
        <w:ind w:left="4111"/>
        <w:rPr>
          <w:rFonts w:cs="Tahoma"/>
          <w:b/>
          <w:color w:val="000000"/>
          <w:spacing w:val="-3"/>
        </w:rPr>
      </w:pPr>
      <w:r w:rsidRPr="008D683E">
        <w:rPr>
          <w:rFonts w:cs="Tahoma"/>
          <w:b/>
          <w:color w:val="000000"/>
          <w:spacing w:val="-3"/>
        </w:rPr>
        <w:t>Председатель Правления</w:t>
      </w:r>
    </w:p>
    <w:p w14:paraId="608DDE6F" w14:textId="6DB369F7" w:rsidR="00D73121" w:rsidRPr="008D683E" w:rsidRDefault="00D73121" w:rsidP="00D73121">
      <w:pPr>
        <w:tabs>
          <w:tab w:val="left" w:pos="5940"/>
        </w:tabs>
        <w:ind w:left="4111"/>
        <w:rPr>
          <w:rFonts w:cs="Tahoma"/>
          <w:b/>
          <w:color w:val="000000"/>
          <w:spacing w:val="-3"/>
        </w:rPr>
      </w:pPr>
      <w:r w:rsidRPr="008D683E">
        <w:rPr>
          <w:rFonts w:cs="Tahoma"/>
          <w:b/>
          <w:color w:val="000000"/>
          <w:spacing w:val="-3"/>
        </w:rPr>
        <w:t>АО «</w:t>
      </w:r>
      <w:proofErr w:type="spellStart"/>
      <w:r w:rsidRPr="008D683E">
        <w:rPr>
          <w:rFonts w:cs="Tahoma"/>
          <w:b/>
          <w:color w:val="000000"/>
          <w:spacing w:val="-3"/>
        </w:rPr>
        <w:t>Мангистауская</w:t>
      </w:r>
      <w:proofErr w:type="spellEnd"/>
      <w:r w:rsidRPr="008D683E">
        <w:rPr>
          <w:rFonts w:cs="Tahoma"/>
          <w:b/>
          <w:color w:val="000000"/>
          <w:spacing w:val="-3"/>
        </w:rPr>
        <w:t xml:space="preserve"> </w:t>
      </w:r>
      <w:proofErr w:type="gramStart"/>
      <w:r w:rsidRPr="008D683E">
        <w:rPr>
          <w:rFonts w:cs="Tahoma"/>
          <w:b/>
          <w:color w:val="000000"/>
          <w:spacing w:val="-3"/>
        </w:rPr>
        <w:t>региональная</w:t>
      </w:r>
      <w:proofErr w:type="gramEnd"/>
      <w:r w:rsidRPr="008D683E">
        <w:rPr>
          <w:rFonts w:cs="Tahoma"/>
          <w:b/>
          <w:color w:val="000000"/>
          <w:spacing w:val="-3"/>
        </w:rPr>
        <w:t xml:space="preserve"> </w:t>
      </w:r>
    </w:p>
    <w:p w14:paraId="3D9B357F" w14:textId="5C8DAE47" w:rsidR="00D73121" w:rsidRPr="008D683E" w:rsidRDefault="00D73121" w:rsidP="00D73121">
      <w:pPr>
        <w:tabs>
          <w:tab w:val="left" w:pos="5940"/>
        </w:tabs>
        <w:ind w:left="4111"/>
        <w:rPr>
          <w:rFonts w:cs="Tahoma"/>
          <w:b/>
          <w:color w:val="000000"/>
          <w:spacing w:val="-3"/>
        </w:rPr>
      </w:pPr>
      <w:r w:rsidRPr="008D683E">
        <w:rPr>
          <w:rFonts w:cs="Tahoma"/>
          <w:b/>
          <w:color w:val="000000"/>
          <w:spacing w:val="-3"/>
        </w:rPr>
        <w:t>электросетевая компания»</w:t>
      </w:r>
    </w:p>
    <w:p w14:paraId="06601591" w14:textId="66574A52" w:rsidR="00D73121" w:rsidRPr="008D683E" w:rsidRDefault="00D73121" w:rsidP="00D73121">
      <w:pPr>
        <w:tabs>
          <w:tab w:val="left" w:pos="5940"/>
        </w:tabs>
        <w:ind w:left="4111"/>
        <w:rPr>
          <w:rFonts w:cs="Tahoma"/>
          <w:b/>
          <w:color w:val="000000"/>
          <w:spacing w:val="-3"/>
        </w:rPr>
      </w:pPr>
      <w:r w:rsidRPr="008D683E">
        <w:rPr>
          <w:rFonts w:cs="Tahoma"/>
          <w:b/>
          <w:color w:val="000000"/>
          <w:spacing w:val="-3"/>
        </w:rPr>
        <w:t>______________________</w:t>
      </w:r>
      <w:r w:rsidR="00280C77" w:rsidRPr="00280C77">
        <w:rPr>
          <w:b/>
          <w:color w:val="000000"/>
          <w:spacing w:val="-3"/>
        </w:rPr>
        <w:t xml:space="preserve"> </w:t>
      </w:r>
      <w:r w:rsidR="00280C77">
        <w:rPr>
          <w:b/>
          <w:color w:val="000000"/>
          <w:spacing w:val="-3"/>
        </w:rPr>
        <w:t>Махамбет А.К.</w:t>
      </w:r>
    </w:p>
    <w:p w14:paraId="2F2819A5" w14:textId="4DE9F24C" w:rsidR="00D73121" w:rsidRPr="008D683E" w:rsidRDefault="00D73121" w:rsidP="00D73121">
      <w:pPr>
        <w:tabs>
          <w:tab w:val="left" w:pos="5940"/>
        </w:tabs>
        <w:ind w:left="4111"/>
        <w:rPr>
          <w:rFonts w:cs="Tahoma"/>
          <w:b/>
          <w:color w:val="000000"/>
          <w:spacing w:val="-3"/>
        </w:rPr>
      </w:pPr>
      <w:r w:rsidRPr="008D683E">
        <w:rPr>
          <w:rFonts w:cs="Tahoma"/>
          <w:b/>
          <w:color w:val="000000"/>
          <w:spacing w:val="-3"/>
        </w:rPr>
        <w:t>« _____ »_________________ 20</w:t>
      </w:r>
      <w:r w:rsidR="00D63621" w:rsidRPr="008D683E">
        <w:rPr>
          <w:rFonts w:cs="Tahoma"/>
          <w:b/>
          <w:color w:val="000000"/>
          <w:spacing w:val="-3"/>
        </w:rPr>
        <w:t>2</w:t>
      </w:r>
      <w:r w:rsidR="00280C77">
        <w:rPr>
          <w:rFonts w:cs="Tahoma"/>
          <w:b/>
          <w:color w:val="000000"/>
          <w:spacing w:val="-3"/>
        </w:rPr>
        <w:t>2</w:t>
      </w:r>
      <w:r w:rsidRPr="008D683E">
        <w:rPr>
          <w:rFonts w:cs="Tahoma"/>
          <w:b/>
          <w:color w:val="000000"/>
          <w:spacing w:val="-3"/>
        </w:rPr>
        <w:t xml:space="preserve"> год</w:t>
      </w:r>
    </w:p>
    <w:p w14:paraId="4BF60D67" w14:textId="77777777" w:rsidR="00D73121" w:rsidRDefault="00D73121" w:rsidP="00D73121">
      <w:pPr>
        <w:tabs>
          <w:tab w:val="left" w:pos="5940"/>
        </w:tabs>
        <w:jc w:val="right"/>
        <w:rPr>
          <w:rFonts w:cs="Tahoma"/>
          <w:b/>
          <w:color w:val="000000"/>
          <w:spacing w:val="-3"/>
          <w:sz w:val="28"/>
          <w:szCs w:val="28"/>
        </w:rPr>
      </w:pPr>
    </w:p>
    <w:p w14:paraId="24C31DBF" w14:textId="77777777" w:rsidR="00D73121" w:rsidRDefault="00D73121" w:rsidP="00851771">
      <w:pPr>
        <w:tabs>
          <w:tab w:val="left" w:pos="5940"/>
        </w:tabs>
        <w:jc w:val="center"/>
        <w:rPr>
          <w:rFonts w:cs="Tahoma"/>
          <w:b/>
          <w:color w:val="000000"/>
          <w:spacing w:val="-3"/>
          <w:sz w:val="28"/>
          <w:szCs w:val="28"/>
        </w:rPr>
      </w:pPr>
    </w:p>
    <w:p w14:paraId="71D5D210" w14:textId="77777777" w:rsidR="00D73121" w:rsidRDefault="00D73121" w:rsidP="00D73121">
      <w:pPr>
        <w:tabs>
          <w:tab w:val="left" w:pos="5940"/>
        </w:tabs>
        <w:rPr>
          <w:rFonts w:cs="Tahoma"/>
          <w:b/>
          <w:color w:val="000000"/>
          <w:spacing w:val="-3"/>
          <w:sz w:val="28"/>
          <w:szCs w:val="28"/>
        </w:rPr>
      </w:pPr>
    </w:p>
    <w:p w14:paraId="5106B415" w14:textId="7385DF56" w:rsidR="00851771" w:rsidRPr="005703FB" w:rsidRDefault="00851771" w:rsidP="00851771">
      <w:pPr>
        <w:tabs>
          <w:tab w:val="left" w:pos="5940"/>
        </w:tabs>
        <w:jc w:val="center"/>
        <w:rPr>
          <w:rFonts w:cs="Tahoma"/>
          <w:b/>
          <w:color w:val="000000"/>
          <w:spacing w:val="-3"/>
        </w:rPr>
      </w:pPr>
      <w:r w:rsidRPr="005703FB">
        <w:rPr>
          <w:rFonts w:cs="Tahoma"/>
          <w:b/>
          <w:color w:val="000000"/>
          <w:spacing w:val="-3"/>
        </w:rPr>
        <w:t>Техническая спецификация</w:t>
      </w:r>
    </w:p>
    <w:p w14:paraId="093771DC" w14:textId="1171638E" w:rsidR="00851771" w:rsidRDefault="00EC553D" w:rsidP="00134713">
      <w:pPr>
        <w:tabs>
          <w:tab w:val="left" w:pos="5940"/>
        </w:tabs>
        <w:jc w:val="center"/>
        <w:rPr>
          <w:rFonts w:cs="Tahoma"/>
          <w:b/>
          <w:color w:val="000000"/>
          <w:spacing w:val="-3"/>
        </w:rPr>
      </w:pPr>
      <w:proofErr w:type="gramStart"/>
      <w:r w:rsidRPr="005703FB">
        <w:rPr>
          <w:rFonts w:cs="Tahoma"/>
          <w:b/>
          <w:color w:val="000000"/>
          <w:spacing w:val="-3"/>
        </w:rPr>
        <w:t>на</w:t>
      </w:r>
      <w:proofErr w:type="gramEnd"/>
      <w:r w:rsidR="00851771" w:rsidRPr="005703FB">
        <w:rPr>
          <w:rFonts w:cs="Tahoma"/>
          <w:b/>
          <w:color w:val="000000"/>
          <w:spacing w:val="-3"/>
        </w:rPr>
        <w:t xml:space="preserve"> </w:t>
      </w:r>
      <w:proofErr w:type="gramStart"/>
      <w:r w:rsidR="00851771" w:rsidRPr="005703FB">
        <w:rPr>
          <w:rFonts w:cs="Tahoma"/>
          <w:b/>
          <w:color w:val="000000"/>
          <w:spacing w:val="-3"/>
        </w:rPr>
        <w:t>закуп</w:t>
      </w:r>
      <w:proofErr w:type="gramEnd"/>
      <w:r w:rsidR="00851771" w:rsidRPr="005703FB">
        <w:rPr>
          <w:rFonts w:cs="Tahoma"/>
          <w:b/>
          <w:color w:val="000000"/>
          <w:spacing w:val="-3"/>
        </w:rPr>
        <w:t xml:space="preserve"> услуг по </w:t>
      </w:r>
      <w:r w:rsidR="001D5E92" w:rsidRPr="008B35BC">
        <w:rPr>
          <w:rFonts w:cs="Tahoma"/>
          <w:b/>
          <w:color w:val="000000"/>
          <w:spacing w:val="-3"/>
          <w:sz w:val="22"/>
          <w:szCs w:val="22"/>
        </w:rPr>
        <w:t xml:space="preserve">предоставлению услуг </w:t>
      </w:r>
      <w:r w:rsidR="001D5E92">
        <w:rPr>
          <w:rFonts w:cs="Tahoma"/>
          <w:b/>
          <w:color w:val="000000"/>
          <w:spacing w:val="-3"/>
          <w:sz w:val="22"/>
          <w:szCs w:val="22"/>
        </w:rPr>
        <w:t>на съемку новостных телесюжетов</w:t>
      </w:r>
      <w:r w:rsidR="001D5E92" w:rsidRPr="005703FB">
        <w:rPr>
          <w:rFonts w:cs="Tahoma"/>
          <w:b/>
          <w:color w:val="000000"/>
          <w:spacing w:val="-3"/>
        </w:rPr>
        <w:t xml:space="preserve"> </w:t>
      </w:r>
      <w:r w:rsidR="00851771" w:rsidRPr="005703FB">
        <w:rPr>
          <w:rFonts w:cs="Tahoma"/>
          <w:b/>
          <w:color w:val="000000"/>
          <w:spacing w:val="-3"/>
        </w:rPr>
        <w:t>на русском</w:t>
      </w:r>
      <w:r w:rsidR="00963ECB" w:rsidRPr="005703FB">
        <w:rPr>
          <w:rFonts w:cs="Tahoma"/>
          <w:b/>
          <w:color w:val="000000"/>
          <w:spacing w:val="-3"/>
        </w:rPr>
        <w:t xml:space="preserve"> и казахском</w:t>
      </w:r>
      <w:r w:rsidR="00851771" w:rsidRPr="005703FB">
        <w:rPr>
          <w:rFonts w:cs="Tahoma"/>
          <w:b/>
          <w:color w:val="000000"/>
          <w:spacing w:val="-3"/>
        </w:rPr>
        <w:t xml:space="preserve"> язык</w:t>
      </w:r>
      <w:r w:rsidR="00963ECB" w:rsidRPr="005703FB">
        <w:rPr>
          <w:rFonts w:cs="Tahoma"/>
          <w:b/>
          <w:color w:val="000000"/>
          <w:spacing w:val="-3"/>
        </w:rPr>
        <w:t>ах</w:t>
      </w:r>
      <w:r w:rsidR="00851771" w:rsidRPr="005703FB">
        <w:rPr>
          <w:rFonts w:cs="Tahoma"/>
          <w:b/>
          <w:color w:val="000000"/>
          <w:spacing w:val="-3"/>
        </w:rPr>
        <w:t xml:space="preserve"> в 20</w:t>
      </w:r>
      <w:r w:rsidR="002B1C53" w:rsidRPr="005703FB">
        <w:rPr>
          <w:rFonts w:cs="Tahoma"/>
          <w:b/>
          <w:color w:val="000000"/>
          <w:spacing w:val="-3"/>
        </w:rPr>
        <w:t>2</w:t>
      </w:r>
      <w:r w:rsidR="00F16B44" w:rsidRPr="005703FB">
        <w:rPr>
          <w:rFonts w:cs="Tahoma"/>
          <w:b/>
          <w:color w:val="000000"/>
          <w:spacing w:val="-3"/>
        </w:rPr>
        <w:t>1</w:t>
      </w:r>
      <w:r w:rsidR="00851771" w:rsidRPr="005703FB">
        <w:rPr>
          <w:rFonts w:cs="Tahoma"/>
          <w:b/>
          <w:color w:val="000000"/>
          <w:spacing w:val="-3"/>
        </w:rPr>
        <w:t xml:space="preserve"> г.</w:t>
      </w:r>
    </w:p>
    <w:p w14:paraId="065B00AB" w14:textId="4604F270" w:rsidR="00134713" w:rsidRPr="005703FB" w:rsidRDefault="00134713" w:rsidP="00963ECB">
      <w:pPr>
        <w:tabs>
          <w:tab w:val="left" w:pos="5940"/>
        </w:tabs>
        <w:jc w:val="center"/>
        <w:rPr>
          <w:rFonts w:cs="Tahoma"/>
          <w:b/>
          <w:color w:val="000000"/>
          <w:spacing w:val="-3"/>
        </w:rPr>
      </w:pPr>
    </w:p>
    <w:p w14:paraId="2F17AB70" w14:textId="77777777" w:rsidR="00851771" w:rsidRPr="005703FB" w:rsidRDefault="00851771" w:rsidP="00851771">
      <w:pPr>
        <w:tabs>
          <w:tab w:val="left" w:pos="5940"/>
        </w:tabs>
        <w:rPr>
          <w:rFonts w:cs="Tahoma"/>
          <w:color w:val="000000"/>
          <w:spacing w:val="-3"/>
        </w:rPr>
      </w:pPr>
    </w:p>
    <w:p w14:paraId="3A18A91A" w14:textId="122495D4" w:rsidR="00851771" w:rsidRPr="005703FB" w:rsidRDefault="00851771" w:rsidP="00EC553D">
      <w:pPr>
        <w:tabs>
          <w:tab w:val="left" w:pos="5940"/>
        </w:tabs>
      </w:pPr>
      <w:r w:rsidRPr="005703FB">
        <w:rPr>
          <w:rStyle w:val="s0"/>
          <w:b/>
        </w:rPr>
        <w:t>1. Цели и задачи</w:t>
      </w:r>
      <w:r w:rsidRPr="005703FB">
        <w:rPr>
          <w:b/>
        </w:rPr>
        <w:t>:</w:t>
      </w:r>
      <w:r w:rsidRPr="005703FB">
        <w:t xml:space="preserve"> </w:t>
      </w:r>
      <w:r w:rsidR="00134713" w:rsidRPr="00134713">
        <w:t>Улучшение восприятия деятельности АО «</w:t>
      </w:r>
      <w:proofErr w:type="spellStart"/>
      <w:r w:rsidR="00134713" w:rsidRPr="00134713">
        <w:t>Мангистауская</w:t>
      </w:r>
      <w:proofErr w:type="spellEnd"/>
      <w:r w:rsidR="00134713" w:rsidRPr="00134713">
        <w:t xml:space="preserve"> региональная электросетевая компания».</w:t>
      </w:r>
    </w:p>
    <w:p w14:paraId="5F1C13E0" w14:textId="31DFC935" w:rsidR="00851771" w:rsidRPr="005703FB" w:rsidRDefault="00851771" w:rsidP="00EC553D">
      <w:pPr>
        <w:autoSpaceDE w:val="0"/>
        <w:autoSpaceDN w:val="0"/>
        <w:adjustRightInd w:val="0"/>
      </w:pPr>
    </w:p>
    <w:p w14:paraId="53335283" w14:textId="7136B9FD" w:rsidR="00851771" w:rsidRPr="005703FB" w:rsidRDefault="00851771" w:rsidP="00EC553D">
      <w:pPr>
        <w:pStyle w:val="a3"/>
        <w:shd w:val="clear" w:color="auto" w:fill="FFFFFF"/>
        <w:spacing w:before="0" w:beforeAutospacing="0" w:after="0" w:afterAutospacing="0" w:line="225" w:lineRule="atLeast"/>
      </w:pPr>
      <w:r w:rsidRPr="005703FB">
        <w:rPr>
          <w:b/>
          <w:bCs/>
        </w:rPr>
        <w:t>2.</w:t>
      </w:r>
      <w:r w:rsidR="00963ECB" w:rsidRPr="005703FB">
        <w:rPr>
          <w:b/>
          <w:bCs/>
        </w:rPr>
        <w:t xml:space="preserve"> </w:t>
      </w:r>
      <w:r w:rsidRPr="005703FB">
        <w:rPr>
          <w:b/>
          <w:bCs/>
        </w:rPr>
        <w:t xml:space="preserve">Место оказания услуг: </w:t>
      </w:r>
      <w:r w:rsidRPr="005703FB">
        <w:t>Республика Казахстан, 130000, г. Актау.</w:t>
      </w:r>
    </w:p>
    <w:p w14:paraId="72F15922" w14:textId="77777777" w:rsidR="00851771" w:rsidRPr="005703FB" w:rsidRDefault="00851771" w:rsidP="00EC553D">
      <w:pPr>
        <w:pStyle w:val="a3"/>
        <w:shd w:val="clear" w:color="auto" w:fill="FFFFFF"/>
        <w:spacing w:before="0" w:beforeAutospacing="0" w:after="0" w:afterAutospacing="0" w:line="225" w:lineRule="atLeast"/>
      </w:pPr>
    </w:p>
    <w:tbl>
      <w:tblPr>
        <w:tblStyle w:val="a4"/>
        <w:tblpPr w:leftFromText="180" w:rightFromText="180" w:vertAnchor="text" w:horzAnchor="margin" w:tblpY="2267"/>
        <w:tblW w:w="5000" w:type="pct"/>
        <w:tblLook w:val="04A0" w:firstRow="1" w:lastRow="0" w:firstColumn="1" w:lastColumn="0" w:noHBand="0" w:noVBand="1"/>
      </w:tblPr>
      <w:tblGrid>
        <w:gridCol w:w="428"/>
        <w:gridCol w:w="2188"/>
        <w:gridCol w:w="1625"/>
        <w:gridCol w:w="1715"/>
        <w:gridCol w:w="1782"/>
        <w:gridCol w:w="970"/>
        <w:gridCol w:w="863"/>
      </w:tblGrid>
      <w:tr w:rsidR="00394BA3" w14:paraId="30830832" w14:textId="77777777" w:rsidTr="00DC19B0">
        <w:trPr>
          <w:trHeight w:val="22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555D" w14:textId="77777777" w:rsidR="00394BA3" w:rsidRPr="00EC4037" w:rsidRDefault="00394BA3" w:rsidP="00DC1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Hlk61443942"/>
            <w:r w:rsidRPr="00EC4037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B723" w14:textId="77777777" w:rsidR="00394BA3" w:rsidRPr="00EC4037" w:rsidRDefault="00394BA3" w:rsidP="00DC1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037">
              <w:rPr>
                <w:b/>
                <w:bCs/>
                <w:color w:val="000000"/>
                <w:sz w:val="20"/>
                <w:szCs w:val="20"/>
              </w:rPr>
              <w:t>Код ЕНС ТРУ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9833" w14:textId="77777777" w:rsidR="00394BA3" w:rsidRPr="00EC4037" w:rsidRDefault="00394BA3" w:rsidP="00DC1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03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B83E" w14:textId="77777777" w:rsidR="00394BA3" w:rsidRPr="00EC4037" w:rsidRDefault="00394BA3" w:rsidP="00DC1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037">
              <w:rPr>
                <w:b/>
                <w:bCs/>
                <w:color w:val="000000"/>
                <w:sz w:val="20"/>
                <w:szCs w:val="20"/>
              </w:rPr>
              <w:t xml:space="preserve">Краткая </w:t>
            </w:r>
            <w:r>
              <w:rPr>
                <w:b/>
                <w:bCs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296" w14:textId="77777777" w:rsidR="00394BA3" w:rsidRDefault="00394BA3" w:rsidP="00DC1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5F279F1" w14:textId="77777777" w:rsidR="00394BA3" w:rsidRDefault="00394BA3" w:rsidP="00DC1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Дополнительная</w:t>
            </w:r>
          </w:p>
          <w:p w14:paraId="223D1082" w14:textId="77777777" w:rsidR="00394BA3" w:rsidRPr="00EC4037" w:rsidRDefault="00394BA3" w:rsidP="00DC1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0BAB" w14:textId="77777777" w:rsidR="00394BA3" w:rsidRPr="00EC4037" w:rsidRDefault="00394BA3" w:rsidP="00DC19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B12">
              <w:rPr>
                <w:b/>
                <w:bCs/>
                <w:color w:val="000000"/>
                <w:sz w:val="20"/>
                <w:szCs w:val="20"/>
              </w:rPr>
              <w:t>Ед.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</w:t>
            </w:r>
            <w:r w:rsidRPr="00494B12">
              <w:rPr>
                <w:b/>
                <w:bCs/>
                <w:color w:val="000000"/>
                <w:sz w:val="20"/>
                <w:szCs w:val="20"/>
              </w:rPr>
              <w:t>зм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26ED" w14:textId="77777777" w:rsidR="00394BA3" w:rsidRDefault="00394BA3" w:rsidP="00DC19B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55F5AB1" w14:textId="4A795016" w:rsidR="00394BA3" w:rsidRPr="00EC4037" w:rsidRDefault="00394BA3" w:rsidP="00DC19B0">
            <w:pPr>
              <w:jc w:val="center"/>
              <w:rPr>
                <w:sz w:val="20"/>
                <w:szCs w:val="20"/>
              </w:rPr>
            </w:pPr>
            <w:r w:rsidRPr="00EC4037">
              <w:rPr>
                <w:b/>
                <w:bCs/>
                <w:sz w:val="20"/>
                <w:szCs w:val="20"/>
              </w:rPr>
              <w:t>Кол-во</w:t>
            </w:r>
          </w:p>
          <w:p w14:paraId="5626FB49" w14:textId="77777777" w:rsidR="00394BA3" w:rsidRPr="00EC4037" w:rsidRDefault="00394BA3" w:rsidP="00DC19B0">
            <w:pPr>
              <w:jc w:val="center"/>
              <w:rPr>
                <w:sz w:val="20"/>
                <w:szCs w:val="20"/>
              </w:rPr>
            </w:pPr>
          </w:p>
        </w:tc>
      </w:tr>
      <w:tr w:rsidR="00DC19B0" w14:paraId="22F14375" w14:textId="77777777" w:rsidTr="00DC19B0">
        <w:trPr>
          <w:trHeight w:val="1695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E367D" w14:textId="77777777" w:rsidR="00DC19B0" w:rsidRPr="00CC0970" w:rsidRDefault="00DC19B0" w:rsidP="00DC19B0">
            <w:pPr>
              <w:jc w:val="center"/>
              <w:rPr>
                <w:color w:val="000000"/>
                <w:sz w:val="18"/>
                <w:szCs w:val="18"/>
              </w:rPr>
            </w:pPr>
            <w:r w:rsidRPr="00CC09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3" w:type="pct"/>
            <w:vMerge w:val="restart"/>
            <w:vAlign w:val="center"/>
          </w:tcPr>
          <w:p w14:paraId="40DD2876" w14:textId="77777777" w:rsidR="00DC19B0" w:rsidRPr="00583976" w:rsidRDefault="00B6164B" w:rsidP="00DC19B0">
            <w:pPr>
              <w:jc w:val="center"/>
              <w:rPr>
                <w:color w:val="000000"/>
                <w:sz w:val="18"/>
                <w:szCs w:val="18"/>
              </w:rPr>
            </w:pPr>
            <w:hyperlink r:id="rId6" w:history="1">
              <w:r w:rsidR="00DC19B0" w:rsidRPr="000E714A">
                <w:rPr>
                  <w:rStyle w:val="a6"/>
                  <w:color w:val="0D47A1"/>
                  <w:shd w:val="clear" w:color="auto" w:fill="F5F5F5"/>
                </w:rPr>
                <w:t>931919.900.000000</w:t>
              </w:r>
            </w:hyperlink>
          </w:p>
        </w:tc>
        <w:tc>
          <w:tcPr>
            <w:tcW w:w="849" w:type="pct"/>
            <w:vMerge w:val="restart"/>
            <w:vAlign w:val="center"/>
          </w:tcPr>
          <w:p w14:paraId="7F66028B" w14:textId="77777777" w:rsidR="00DC19B0" w:rsidRPr="000077BC" w:rsidRDefault="00DC19B0" w:rsidP="00DC19B0">
            <w:pPr>
              <w:jc w:val="center"/>
              <w:rPr>
                <w:color w:val="000000"/>
                <w:sz w:val="18"/>
                <w:szCs w:val="18"/>
              </w:rPr>
            </w:pPr>
            <w:r w:rsidRPr="000077BC">
              <w:rPr>
                <w:sz w:val="18"/>
                <w:szCs w:val="18"/>
              </w:rPr>
              <w:t xml:space="preserve">Услуги по размещению информационных материалов в </w:t>
            </w:r>
            <w:proofErr w:type="gramStart"/>
            <w:r w:rsidRPr="000077BC">
              <w:rPr>
                <w:sz w:val="18"/>
                <w:szCs w:val="18"/>
              </w:rPr>
              <w:t>средствах</w:t>
            </w:r>
            <w:proofErr w:type="gramEnd"/>
            <w:r w:rsidRPr="000077BC">
              <w:rPr>
                <w:sz w:val="18"/>
                <w:szCs w:val="18"/>
              </w:rPr>
              <w:t xml:space="preserve"> массовой информации</w:t>
            </w:r>
          </w:p>
        </w:tc>
        <w:tc>
          <w:tcPr>
            <w:tcW w:w="896" w:type="pct"/>
            <w:vMerge w:val="restart"/>
            <w:tcBorders>
              <w:right w:val="single" w:sz="4" w:space="0" w:color="auto"/>
            </w:tcBorders>
            <w:vAlign w:val="center"/>
          </w:tcPr>
          <w:p w14:paraId="077C79DF" w14:textId="77777777" w:rsidR="00DC19B0" w:rsidRPr="000077BC" w:rsidRDefault="00DC19B0" w:rsidP="00DC19B0">
            <w:pPr>
              <w:jc w:val="center"/>
              <w:rPr>
                <w:sz w:val="18"/>
                <w:szCs w:val="18"/>
              </w:rPr>
            </w:pPr>
            <w:r w:rsidRPr="000077BC">
              <w:rPr>
                <w:sz w:val="18"/>
                <w:szCs w:val="18"/>
              </w:rPr>
              <w:t xml:space="preserve">Услуги по размещению информационных материалов в </w:t>
            </w:r>
            <w:proofErr w:type="gramStart"/>
            <w:r w:rsidRPr="000077BC">
              <w:rPr>
                <w:sz w:val="18"/>
                <w:szCs w:val="18"/>
              </w:rPr>
              <w:t>средствах</w:t>
            </w:r>
            <w:proofErr w:type="gramEnd"/>
            <w:r w:rsidRPr="000077BC">
              <w:rPr>
                <w:sz w:val="18"/>
                <w:szCs w:val="18"/>
              </w:rPr>
              <w:t xml:space="preserve"> массовой информации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A7F00" w14:textId="61339F46" w:rsidR="00DC19B0" w:rsidRDefault="00DC19B0" w:rsidP="00DC19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и размещение</w:t>
            </w:r>
            <w:r w:rsidRPr="003265D0">
              <w:rPr>
                <w:sz w:val="18"/>
                <w:szCs w:val="18"/>
              </w:rPr>
              <w:t xml:space="preserve"> новостных телесюжетов на русском и казахском языках по востребованию.</w:t>
            </w:r>
          </w:p>
          <w:p w14:paraId="2F0BA55B" w14:textId="77777777" w:rsidR="00DC19B0" w:rsidRDefault="00DC19B0" w:rsidP="00DC19B0">
            <w:pPr>
              <w:jc w:val="center"/>
              <w:rPr>
                <w:sz w:val="18"/>
                <w:szCs w:val="18"/>
              </w:rPr>
            </w:pPr>
          </w:p>
          <w:p w14:paraId="0268ED8E" w14:textId="77777777" w:rsidR="00DC19B0" w:rsidRDefault="00DC19B0" w:rsidP="00DC19B0">
            <w:pPr>
              <w:jc w:val="center"/>
              <w:rPr>
                <w:sz w:val="18"/>
                <w:szCs w:val="18"/>
              </w:rPr>
            </w:pPr>
          </w:p>
          <w:p w14:paraId="4D5C1EBA" w14:textId="43021DC9" w:rsidR="00DC19B0" w:rsidRPr="003265D0" w:rsidRDefault="00DC19B0" w:rsidP="00DC19B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07" w:type="pct"/>
            <w:tcBorders>
              <w:left w:val="single" w:sz="4" w:space="0" w:color="auto"/>
            </w:tcBorders>
            <w:vAlign w:val="center"/>
          </w:tcPr>
          <w:p w14:paraId="6213A0AE" w14:textId="77777777" w:rsidR="00DC19B0" w:rsidRPr="000077BC" w:rsidRDefault="00DC19B0" w:rsidP="00DC19B0">
            <w:pPr>
              <w:tabs>
                <w:tab w:val="left" w:pos="1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2E9F" w14:textId="2C984B70" w:rsidR="00DC19B0" w:rsidRPr="00583976" w:rsidRDefault="00DC19B0" w:rsidP="00DC1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DC19B0" w14:paraId="642645BD" w14:textId="77777777" w:rsidTr="00DC19B0">
        <w:trPr>
          <w:trHeight w:val="2214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7779" w14:textId="77777777" w:rsidR="00DC19B0" w:rsidRPr="00CC0970" w:rsidRDefault="00DC19B0" w:rsidP="00DC19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3" w:type="pct"/>
            <w:vMerge/>
            <w:vAlign w:val="center"/>
          </w:tcPr>
          <w:p w14:paraId="78643CB6" w14:textId="77777777" w:rsidR="00DC19B0" w:rsidRDefault="00DC19B0" w:rsidP="00DC19B0">
            <w:pPr>
              <w:jc w:val="center"/>
            </w:pPr>
          </w:p>
        </w:tc>
        <w:tc>
          <w:tcPr>
            <w:tcW w:w="849" w:type="pct"/>
            <w:vMerge/>
            <w:vAlign w:val="center"/>
          </w:tcPr>
          <w:p w14:paraId="387A1791" w14:textId="77777777" w:rsidR="00DC19B0" w:rsidRPr="000077BC" w:rsidRDefault="00DC19B0" w:rsidP="00DC19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pct"/>
            <w:vMerge/>
            <w:tcBorders>
              <w:right w:val="single" w:sz="4" w:space="0" w:color="auto"/>
            </w:tcBorders>
            <w:vAlign w:val="center"/>
          </w:tcPr>
          <w:p w14:paraId="3EE6DC7C" w14:textId="77777777" w:rsidR="00DC19B0" w:rsidRPr="000077BC" w:rsidRDefault="00DC19B0" w:rsidP="00DC19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54D79" w14:textId="4FDBD0EE" w:rsidR="00DC19B0" w:rsidRPr="003265D0" w:rsidRDefault="00DC19B0" w:rsidP="00DC19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 и </w:t>
            </w:r>
            <w:r w:rsidRPr="003265D0">
              <w:rPr>
                <w:sz w:val="18"/>
                <w:szCs w:val="18"/>
              </w:rPr>
              <w:t>размещение</w:t>
            </w:r>
            <w:r>
              <w:rPr>
                <w:sz w:val="18"/>
                <w:szCs w:val="18"/>
              </w:rPr>
              <w:t xml:space="preserve"> документального </w:t>
            </w:r>
            <w:proofErr w:type="spellStart"/>
            <w:r>
              <w:rPr>
                <w:sz w:val="18"/>
                <w:szCs w:val="18"/>
              </w:rPr>
              <w:t>имиджевого</w:t>
            </w:r>
            <w:proofErr w:type="spellEnd"/>
            <w:r>
              <w:rPr>
                <w:sz w:val="18"/>
                <w:szCs w:val="18"/>
              </w:rPr>
              <w:t xml:space="preserve"> фильма,</w:t>
            </w:r>
            <w:r w:rsidRPr="003265D0">
              <w:rPr>
                <w:sz w:val="18"/>
                <w:szCs w:val="18"/>
              </w:rPr>
              <w:t xml:space="preserve"> </w:t>
            </w:r>
            <w:r w:rsidRPr="00DC19B0">
              <w:rPr>
                <w:sz w:val="18"/>
                <w:szCs w:val="18"/>
              </w:rPr>
              <w:t>видеоролика по предупреждению травматизма на региональном телеканале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vAlign w:val="center"/>
          </w:tcPr>
          <w:p w14:paraId="1599FF4A" w14:textId="2EC692D6" w:rsidR="00DC19B0" w:rsidRDefault="00B6164B" w:rsidP="00DC19B0">
            <w:pPr>
              <w:tabs>
                <w:tab w:val="left" w:pos="13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минута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75AD" w14:textId="12FBF642" w:rsidR="00DC19B0" w:rsidRDefault="00DC19B0" w:rsidP="00DC1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6164B">
              <w:rPr>
                <w:color w:val="000000"/>
                <w:sz w:val="20"/>
                <w:szCs w:val="20"/>
              </w:rPr>
              <w:t>3</w:t>
            </w:r>
            <w:bookmarkStart w:id="1" w:name="_GoBack"/>
            <w:bookmarkEnd w:id="1"/>
          </w:p>
        </w:tc>
      </w:tr>
    </w:tbl>
    <w:bookmarkEnd w:id="0"/>
    <w:p w14:paraId="40EC0D98" w14:textId="3F7CFC78" w:rsidR="004F08D5" w:rsidRPr="005703FB" w:rsidRDefault="00851771" w:rsidP="004F08D5">
      <w:pPr>
        <w:tabs>
          <w:tab w:val="left" w:pos="5940"/>
        </w:tabs>
      </w:pPr>
      <w:r w:rsidRPr="005703FB">
        <w:rPr>
          <w:b/>
        </w:rPr>
        <w:t xml:space="preserve">3. Требования к объему оказываемых услуг: </w:t>
      </w:r>
      <w:r w:rsidR="00C4185F" w:rsidRPr="00C4185F">
        <w:t xml:space="preserve">Информационное освещение деятельности </w:t>
      </w:r>
      <w:r w:rsidR="00C4185F">
        <w:t xml:space="preserve">Общества в телевизионных средствах массовой информации, создание видеоматериалов, услуги видеосъёмки. Создание </w:t>
      </w:r>
      <w:proofErr w:type="spellStart"/>
      <w:r w:rsidR="00C4185F">
        <w:t>имиджевых</w:t>
      </w:r>
      <w:proofErr w:type="spellEnd"/>
      <w:r w:rsidR="00C4185F">
        <w:t xml:space="preserve"> и рекламных видеоматериалов (ролики, фильмы). </w:t>
      </w:r>
      <w:r w:rsidR="001D5E92" w:rsidRPr="001D5E92">
        <w:t xml:space="preserve">Размещение новостных телесюжетов </w:t>
      </w:r>
      <w:r w:rsidR="001D5E92" w:rsidRPr="00134713">
        <w:t>на русском</w:t>
      </w:r>
      <w:r w:rsidR="001D5E92">
        <w:t xml:space="preserve"> и казахском</w:t>
      </w:r>
      <w:r w:rsidR="001D5E92" w:rsidRPr="00134713">
        <w:t xml:space="preserve"> язык</w:t>
      </w:r>
      <w:r w:rsidR="001D5E92">
        <w:t>ах</w:t>
      </w:r>
      <w:r w:rsidR="001D5E92" w:rsidRPr="00134713">
        <w:t xml:space="preserve"> по востребованию</w:t>
      </w:r>
      <w:r w:rsidR="00394BA3">
        <w:t xml:space="preserve"> (</w:t>
      </w:r>
      <w:r w:rsidR="00C4185F">
        <w:t xml:space="preserve">хронометраж </w:t>
      </w:r>
      <w:r w:rsidR="00394BA3">
        <w:t>не менее двух минут)</w:t>
      </w:r>
      <w:r w:rsidR="001D5E92">
        <w:t>.</w:t>
      </w:r>
      <w:r w:rsidR="001D5E92" w:rsidRPr="001D5E92">
        <w:t xml:space="preserve"> </w:t>
      </w:r>
      <w:r w:rsidR="00C4185F">
        <w:t xml:space="preserve">Сюжет и тема определяется Заказчиком. </w:t>
      </w:r>
      <w:r w:rsidR="001D5E92">
        <w:t xml:space="preserve">Размещение </w:t>
      </w:r>
      <w:r w:rsidR="001D5E92" w:rsidRPr="001D5E92">
        <w:t>видеороликов по предупреждению травматизма на региональном телеканале,</w:t>
      </w:r>
      <w:r w:rsidR="001D5E92">
        <w:t xml:space="preserve"> а также предоставление возможности</w:t>
      </w:r>
      <w:r w:rsidR="001D5E92" w:rsidRPr="001D5E92">
        <w:t xml:space="preserve"> участи</w:t>
      </w:r>
      <w:r w:rsidR="001D5E92">
        <w:t>я</w:t>
      </w:r>
      <w:r w:rsidR="001D5E92" w:rsidRPr="001D5E92">
        <w:t xml:space="preserve"> в прямых эфирах в передачах телеканала. </w:t>
      </w:r>
      <w:r w:rsidR="00C4185F">
        <w:t xml:space="preserve">Все </w:t>
      </w:r>
      <w:r w:rsidR="004F08D5">
        <w:t>видеоматериал</w:t>
      </w:r>
      <w:r w:rsidR="00C4185F">
        <w:t xml:space="preserve">ы должны согласовываться с Заказчиком. </w:t>
      </w:r>
    </w:p>
    <w:p w14:paraId="2FF55C9F" w14:textId="3AD247C7" w:rsidR="00851771" w:rsidRPr="001D5E92" w:rsidRDefault="00851771" w:rsidP="00EC553D">
      <w:pPr>
        <w:tabs>
          <w:tab w:val="left" w:pos="5940"/>
        </w:tabs>
        <w:rPr>
          <w:b/>
        </w:rPr>
      </w:pPr>
    </w:p>
    <w:p w14:paraId="5834CBF2" w14:textId="1B1BD99C" w:rsidR="00851771" w:rsidRDefault="00851771" w:rsidP="00EC553D">
      <w:pPr>
        <w:rPr>
          <w:b/>
          <w:bCs/>
          <w:color w:val="222222"/>
          <w:shd w:val="clear" w:color="auto" w:fill="FFFFFF"/>
        </w:rPr>
      </w:pPr>
      <w:r w:rsidRPr="005703FB">
        <w:rPr>
          <w:b/>
          <w:bCs/>
          <w:color w:val="222222"/>
          <w:shd w:val="clear" w:color="auto" w:fill="FFFFFF"/>
        </w:rPr>
        <w:t xml:space="preserve">4. Технические характеристики </w:t>
      </w:r>
      <w:r w:rsidR="00943C94">
        <w:rPr>
          <w:b/>
          <w:bCs/>
          <w:color w:val="222222"/>
          <w:shd w:val="clear" w:color="auto" w:fill="FFFFFF"/>
        </w:rPr>
        <w:t>телеканала</w:t>
      </w:r>
      <w:r w:rsidR="002B230C">
        <w:rPr>
          <w:b/>
          <w:bCs/>
          <w:color w:val="222222"/>
          <w:shd w:val="clear" w:color="auto" w:fill="FFFFFF"/>
        </w:rPr>
        <w:t>:</w:t>
      </w:r>
    </w:p>
    <w:p w14:paraId="7C72DB43" w14:textId="77777777" w:rsidR="0038296B" w:rsidRPr="0038296B" w:rsidRDefault="0038296B" w:rsidP="0038296B">
      <w:pPr>
        <w:rPr>
          <w:color w:val="000000"/>
          <w:shd w:val="clear" w:color="auto" w:fill="FFFFFF"/>
        </w:rPr>
      </w:pPr>
      <w:r w:rsidRPr="0038296B">
        <w:rPr>
          <w:color w:val="000000"/>
          <w:shd w:val="clear" w:color="auto" w:fill="FFFFFF"/>
        </w:rPr>
        <w:t>Для качественной реализации услуг Потенциальный поставщик должен иметь:</w:t>
      </w:r>
    </w:p>
    <w:p w14:paraId="457D13CC" w14:textId="39B80A15" w:rsidR="0038296B" w:rsidRPr="0038296B" w:rsidRDefault="0038296B" w:rsidP="0038296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38296B">
        <w:rPr>
          <w:color w:val="000000"/>
          <w:shd w:val="clear" w:color="auto" w:fill="FFFFFF"/>
        </w:rPr>
        <w:t xml:space="preserve"> объем эфирного вещания по </w:t>
      </w:r>
      <w:proofErr w:type="spellStart"/>
      <w:r w:rsidRPr="0038296B">
        <w:rPr>
          <w:color w:val="000000"/>
          <w:shd w:val="clear" w:color="auto" w:fill="FFFFFF"/>
        </w:rPr>
        <w:t>Мангистауской</w:t>
      </w:r>
      <w:proofErr w:type="spellEnd"/>
      <w:r w:rsidRPr="0038296B">
        <w:rPr>
          <w:color w:val="000000"/>
          <w:shd w:val="clear" w:color="auto" w:fill="FFFFFF"/>
        </w:rPr>
        <w:t xml:space="preserve"> области должен составлять не менее 14 часов в сутки;</w:t>
      </w:r>
    </w:p>
    <w:p w14:paraId="6A6D4DC7" w14:textId="60338277" w:rsidR="0038296B" w:rsidRPr="0038296B" w:rsidRDefault="0038296B" w:rsidP="0038296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38296B">
        <w:rPr>
          <w:color w:val="000000"/>
          <w:shd w:val="clear" w:color="auto" w:fill="FFFFFF"/>
        </w:rPr>
        <w:t xml:space="preserve">опыт по формированию, редактированию и размещению не менее </w:t>
      </w:r>
      <w:r w:rsidR="00DC19B0" w:rsidRPr="0038296B">
        <w:rPr>
          <w:color w:val="000000"/>
          <w:shd w:val="clear" w:color="auto" w:fill="FFFFFF"/>
        </w:rPr>
        <w:t xml:space="preserve">5–6 </w:t>
      </w:r>
      <w:r w:rsidRPr="0038296B">
        <w:rPr>
          <w:color w:val="000000"/>
          <w:shd w:val="clear" w:color="auto" w:fill="FFFFFF"/>
        </w:rPr>
        <w:t xml:space="preserve"> информационных программ собственного производства в день;</w:t>
      </w:r>
    </w:p>
    <w:p w14:paraId="7E4DAEDF" w14:textId="78CB8483" w:rsidR="0038296B" w:rsidRPr="0038296B" w:rsidRDefault="0038296B" w:rsidP="0038296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38296B">
        <w:rPr>
          <w:color w:val="000000"/>
          <w:shd w:val="clear" w:color="auto" w:fill="FFFFFF"/>
        </w:rPr>
        <w:t xml:space="preserve">иметь материально-техническую базу для производства и размещения материалов и персонал – квалифицированных специалистов, в том числе, не менее 1 студийных </w:t>
      </w:r>
      <w:r w:rsidRPr="0038296B">
        <w:rPr>
          <w:color w:val="000000"/>
          <w:shd w:val="clear" w:color="auto" w:fill="FFFFFF"/>
        </w:rPr>
        <w:lastRenderedPageBreak/>
        <w:t>телеоператоров, не менее 1 графический дизайнер одного эфирного режиссера, видеоинженера, осветителя; непосредственно на территории региона вещания</w:t>
      </w:r>
      <w:r>
        <w:rPr>
          <w:color w:val="000000"/>
          <w:shd w:val="clear" w:color="auto" w:fill="FFFFFF"/>
        </w:rPr>
        <w:t>;</w:t>
      </w:r>
    </w:p>
    <w:p w14:paraId="053A8A37" w14:textId="35B5147E" w:rsidR="0038296B" w:rsidRPr="0038296B" w:rsidRDefault="0038296B" w:rsidP="0038296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38296B">
        <w:rPr>
          <w:color w:val="000000"/>
          <w:shd w:val="clear" w:color="auto" w:fill="FFFFFF"/>
        </w:rPr>
        <w:t xml:space="preserve"> иметь в </w:t>
      </w:r>
      <w:proofErr w:type="gramStart"/>
      <w:r w:rsidRPr="0038296B">
        <w:rPr>
          <w:color w:val="000000"/>
          <w:shd w:val="clear" w:color="auto" w:fill="FFFFFF"/>
        </w:rPr>
        <w:t>наличии</w:t>
      </w:r>
      <w:proofErr w:type="gramEnd"/>
      <w:r w:rsidRPr="0038296B">
        <w:rPr>
          <w:color w:val="000000"/>
          <w:shd w:val="clear" w:color="auto" w:fill="FFFFFF"/>
        </w:rPr>
        <w:t xml:space="preserve"> передвижной телевизионной спутниковой станции (ПТСС);</w:t>
      </w:r>
    </w:p>
    <w:p w14:paraId="31D5145B" w14:textId="08993679" w:rsidR="0038296B" w:rsidRPr="0038296B" w:rsidRDefault="0038296B" w:rsidP="0038296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38296B">
        <w:rPr>
          <w:color w:val="000000"/>
          <w:shd w:val="clear" w:color="auto" w:fill="FFFFFF"/>
        </w:rPr>
        <w:t xml:space="preserve"> иметь в </w:t>
      </w:r>
      <w:proofErr w:type="gramStart"/>
      <w:r w:rsidRPr="0038296B">
        <w:rPr>
          <w:color w:val="000000"/>
          <w:shd w:val="clear" w:color="auto" w:fill="FFFFFF"/>
        </w:rPr>
        <w:t>наличии</w:t>
      </w:r>
      <w:proofErr w:type="gramEnd"/>
      <w:r w:rsidRPr="0038296B">
        <w:rPr>
          <w:color w:val="000000"/>
          <w:shd w:val="clear" w:color="auto" w:fill="FFFFFF"/>
        </w:rPr>
        <w:t xml:space="preserve"> студию для съемки телепередач, студия должен быть не менее 90 </w:t>
      </w:r>
      <w:proofErr w:type="spellStart"/>
      <w:r w:rsidRPr="0038296B">
        <w:rPr>
          <w:color w:val="000000"/>
          <w:shd w:val="clear" w:color="auto" w:fill="FFFFFF"/>
        </w:rPr>
        <w:t>кв</w:t>
      </w:r>
      <w:proofErr w:type="spellEnd"/>
      <w:r w:rsidRPr="0038296B">
        <w:rPr>
          <w:color w:val="000000"/>
          <w:shd w:val="clear" w:color="auto" w:fill="FFFFFF"/>
        </w:rPr>
        <w:t>/м</w:t>
      </w:r>
      <w:r>
        <w:rPr>
          <w:color w:val="000000"/>
          <w:shd w:val="clear" w:color="auto" w:fill="FFFFFF"/>
        </w:rPr>
        <w:t>;</w:t>
      </w:r>
    </w:p>
    <w:p w14:paraId="3E162B6D" w14:textId="5DE62FFC" w:rsidR="0038296B" w:rsidRPr="0038296B" w:rsidRDefault="0038296B" w:rsidP="0038296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38296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э</w:t>
      </w:r>
      <w:r w:rsidRPr="0038296B">
        <w:rPr>
          <w:color w:val="000000"/>
          <w:shd w:val="clear" w:color="auto" w:fill="FFFFFF"/>
        </w:rPr>
        <w:t xml:space="preserve">фирная сетка Потенциального поставщика </w:t>
      </w:r>
      <w:proofErr w:type="gramStart"/>
      <w:r w:rsidRPr="0038296B">
        <w:rPr>
          <w:color w:val="000000"/>
          <w:shd w:val="clear" w:color="auto" w:fill="FFFFFF"/>
        </w:rPr>
        <w:t>должен</w:t>
      </w:r>
      <w:proofErr w:type="gramEnd"/>
      <w:r w:rsidRPr="0038296B">
        <w:rPr>
          <w:color w:val="000000"/>
          <w:shd w:val="clear" w:color="auto" w:fill="FFFFFF"/>
        </w:rPr>
        <w:t xml:space="preserve"> включат в себя:</w:t>
      </w:r>
      <w:r>
        <w:rPr>
          <w:color w:val="000000"/>
          <w:shd w:val="clear" w:color="auto" w:fill="FFFFFF"/>
        </w:rPr>
        <w:t xml:space="preserve"> </w:t>
      </w:r>
      <w:r w:rsidRPr="0038296B">
        <w:rPr>
          <w:color w:val="000000"/>
          <w:shd w:val="clear" w:color="auto" w:fill="FFFFFF"/>
        </w:rPr>
        <w:t>информационно-аналитические программы, не менее 30–35 % от общего объема всего эфира.</w:t>
      </w:r>
    </w:p>
    <w:p w14:paraId="709AD4D1" w14:textId="478BB779" w:rsidR="002B230C" w:rsidRPr="002B230C" w:rsidRDefault="002B230C" w:rsidP="002B230C">
      <w:pPr>
        <w:rPr>
          <w:bCs/>
          <w:color w:val="000000"/>
          <w:shd w:val="clear" w:color="auto" w:fill="FFFFFF"/>
        </w:rPr>
      </w:pPr>
      <w:r w:rsidRPr="005703FB">
        <w:rPr>
          <w:color w:val="000000"/>
          <w:shd w:val="clear" w:color="auto" w:fill="FFFFFF"/>
        </w:rPr>
        <w:t xml:space="preserve">Территория распространения: </w:t>
      </w:r>
      <w:r w:rsidRPr="002B230C">
        <w:rPr>
          <w:bCs/>
          <w:color w:val="000000"/>
          <w:shd w:val="clear" w:color="auto" w:fill="FFFFFF"/>
        </w:rPr>
        <w:t xml:space="preserve">Охват все населенные пункты </w:t>
      </w:r>
      <w:proofErr w:type="spellStart"/>
      <w:r w:rsidRPr="002B230C">
        <w:rPr>
          <w:bCs/>
          <w:color w:val="000000"/>
          <w:shd w:val="clear" w:color="auto" w:fill="FFFFFF"/>
        </w:rPr>
        <w:t>Мангистауской</w:t>
      </w:r>
      <w:proofErr w:type="spellEnd"/>
      <w:r w:rsidRPr="002B230C">
        <w:rPr>
          <w:bCs/>
          <w:color w:val="000000"/>
          <w:shd w:val="clear" w:color="auto" w:fill="FFFFFF"/>
        </w:rPr>
        <w:t xml:space="preserve"> области.</w:t>
      </w:r>
    </w:p>
    <w:p w14:paraId="540F421B" w14:textId="51506528" w:rsidR="00AB1E91" w:rsidRDefault="002B230C" w:rsidP="001105A3">
      <w:pPr>
        <w:rPr>
          <w:b/>
          <w:bCs/>
          <w:color w:val="222222"/>
          <w:shd w:val="clear" w:color="auto" w:fill="FFFFFF"/>
          <w:lang w:val="kk-KZ"/>
        </w:rPr>
      </w:pPr>
      <w:r w:rsidRPr="005703FB">
        <w:rPr>
          <w:color w:val="000000"/>
          <w:shd w:val="clear" w:color="auto" w:fill="FFFFFF"/>
        </w:rPr>
        <w:t xml:space="preserve">Языки: </w:t>
      </w:r>
      <w:r w:rsidRPr="00AB1E91">
        <w:rPr>
          <w:color w:val="000000"/>
          <w:shd w:val="clear" w:color="auto" w:fill="FFFFFF"/>
        </w:rPr>
        <w:t>русский, казахский</w:t>
      </w:r>
      <w:r>
        <w:rPr>
          <w:color w:val="000000"/>
          <w:shd w:val="clear" w:color="auto" w:fill="FFFFFF"/>
        </w:rPr>
        <w:t>.</w:t>
      </w:r>
    </w:p>
    <w:p w14:paraId="14459E34" w14:textId="77777777" w:rsidR="002B230C" w:rsidRPr="002B230C" w:rsidRDefault="002B230C" w:rsidP="001105A3">
      <w:pPr>
        <w:rPr>
          <w:b/>
          <w:bCs/>
          <w:color w:val="222222"/>
          <w:shd w:val="clear" w:color="auto" w:fill="FFFFFF"/>
          <w:lang w:val="kk-KZ"/>
        </w:rPr>
      </w:pPr>
    </w:p>
    <w:p w14:paraId="52F668D4" w14:textId="6867EFAE" w:rsidR="001105A3" w:rsidRPr="00B6530F" w:rsidRDefault="001105A3" w:rsidP="001105A3">
      <w:pPr>
        <w:rPr>
          <w:color w:val="000000"/>
          <w:shd w:val="clear" w:color="auto" w:fill="FFFFFF"/>
        </w:rPr>
      </w:pPr>
      <w:r w:rsidRPr="00B6530F">
        <w:rPr>
          <w:b/>
          <w:bCs/>
          <w:color w:val="000000"/>
          <w:shd w:val="clear" w:color="auto" w:fill="FFFFFF"/>
        </w:rPr>
        <w:t>5. Требования к потенциальному поставщику:</w:t>
      </w:r>
    </w:p>
    <w:p w14:paraId="52206881" w14:textId="77777777" w:rsidR="001105A3" w:rsidRPr="00B6530F" w:rsidRDefault="001105A3" w:rsidP="001105A3">
      <w:pPr>
        <w:rPr>
          <w:color w:val="000000"/>
          <w:shd w:val="clear" w:color="auto" w:fill="FFFFFF"/>
        </w:rPr>
      </w:pPr>
      <w:r w:rsidRPr="00B6530F">
        <w:rPr>
          <w:color w:val="000000"/>
          <w:shd w:val="clear" w:color="auto" w:fill="FFFFFF"/>
        </w:rPr>
        <w:t xml:space="preserve">Наличие документов, подтверждающих регистрацию газеты в </w:t>
      </w:r>
      <w:proofErr w:type="gramStart"/>
      <w:r w:rsidRPr="00B6530F">
        <w:rPr>
          <w:color w:val="000000"/>
          <w:shd w:val="clear" w:color="auto" w:fill="FFFFFF"/>
        </w:rPr>
        <w:t>Министерстве</w:t>
      </w:r>
      <w:proofErr w:type="gramEnd"/>
      <w:r w:rsidRPr="00B6530F">
        <w:rPr>
          <w:color w:val="000000"/>
          <w:shd w:val="clear" w:color="auto" w:fill="FFFFFF"/>
        </w:rPr>
        <w:t xml:space="preserve"> культуры и информации. </w:t>
      </w:r>
    </w:p>
    <w:p w14:paraId="4055EE63" w14:textId="77777777" w:rsidR="001105A3" w:rsidRPr="00B6530F" w:rsidRDefault="001105A3" w:rsidP="001105A3">
      <w:pPr>
        <w:jc w:val="both"/>
        <w:rPr>
          <w:bCs/>
          <w:lang w:val="kk-KZ"/>
        </w:rPr>
      </w:pPr>
      <w:r w:rsidRPr="00B6530F">
        <w:rPr>
          <w:bCs/>
          <w:lang w:val="kk-KZ"/>
        </w:rPr>
        <w:t>Обязательные условия участия потенциальных поставщиков в процедуре закупок:</w:t>
      </w:r>
    </w:p>
    <w:p w14:paraId="3BA7176B" w14:textId="77777777" w:rsidR="001105A3" w:rsidRPr="00B6530F" w:rsidRDefault="001105A3" w:rsidP="001105A3">
      <w:pPr>
        <w:jc w:val="both"/>
        <w:rPr>
          <w:bCs/>
          <w:lang w:val="kk-KZ"/>
        </w:rPr>
      </w:pPr>
      <w:r w:rsidRPr="00B6530F">
        <w:rPr>
          <w:bCs/>
          <w:lang w:val="kk-KZ"/>
        </w:rPr>
        <w:t>1.</w:t>
      </w:r>
      <w:r>
        <w:rPr>
          <w:bCs/>
          <w:lang w:val="kk-KZ"/>
        </w:rPr>
        <w:t xml:space="preserve"> </w:t>
      </w:r>
      <w:r w:rsidRPr="00B6530F">
        <w:rPr>
          <w:bCs/>
          <w:lang w:val="kk-KZ"/>
        </w:rPr>
        <w:t>Потенциальный поставщик представляет документы, подтверждающие соответствие требованиям технической спецификации;</w:t>
      </w:r>
    </w:p>
    <w:p w14:paraId="143A3A57" w14:textId="77777777" w:rsidR="001105A3" w:rsidRPr="00B6530F" w:rsidRDefault="001105A3" w:rsidP="001105A3">
      <w:pPr>
        <w:jc w:val="both"/>
        <w:rPr>
          <w:bCs/>
          <w:lang w:val="kk-KZ"/>
        </w:rPr>
      </w:pPr>
      <w:r w:rsidRPr="00B6530F">
        <w:rPr>
          <w:bCs/>
          <w:lang w:val="kk-KZ"/>
        </w:rPr>
        <w:t>2.</w:t>
      </w:r>
      <w:r>
        <w:rPr>
          <w:bCs/>
          <w:lang w:val="kk-KZ"/>
        </w:rPr>
        <w:t xml:space="preserve"> </w:t>
      </w:r>
      <w:r w:rsidRPr="00B6530F">
        <w:rPr>
          <w:bCs/>
          <w:lang w:val="kk-KZ"/>
        </w:rPr>
        <w:t>Потенциальный поставщик представляет подтверждающие документы в случае подписания документа не первым руководителем;</w:t>
      </w:r>
    </w:p>
    <w:p w14:paraId="18DCE69D" w14:textId="77777777" w:rsidR="001105A3" w:rsidRPr="00B6530F" w:rsidRDefault="001105A3" w:rsidP="001105A3">
      <w:pPr>
        <w:jc w:val="both"/>
        <w:rPr>
          <w:bCs/>
          <w:lang w:val="kk-KZ"/>
        </w:rPr>
      </w:pPr>
      <w:r w:rsidRPr="00B6530F">
        <w:rPr>
          <w:bCs/>
          <w:lang w:val="kk-KZ"/>
        </w:rPr>
        <w:t>3.</w:t>
      </w:r>
      <w:r>
        <w:rPr>
          <w:bCs/>
          <w:lang w:val="kk-KZ"/>
        </w:rPr>
        <w:t xml:space="preserve"> </w:t>
      </w:r>
      <w:r w:rsidRPr="00B6530F">
        <w:rPr>
          <w:bCs/>
          <w:lang w:val="kk-KZ"/>
        </w:rPr>
        <w:t>Потенциальный поставщик представляет электронную копию лицензии, разрешения (уведомления), патента, свидетельства, сертификата, диплома в бумажном виде или в виде электронного документа, полученные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 (при наличии соответствующего требования в закупочной документации);</w:t>
      </w:r>
    </w:p>
    <w:p w14:paraId="6D87C1B1" w14:textId="77777777" w:rsidR="001105A3" w:rsidRPr="00B6530F" w:rsidRDefault="001105A3" w:rsidP="001105A3">
      <w:pPr>
        <w:jc w:val="both"/>
        <w:rPr>
          <w:bCs/>
          <w:lang w:val="kk-KZ"/>
        </w:rPr>
      </w:pPr>
      <w:r w:rsidRPr="00B6530F">
        <w:rPr>
          <w:bCs/>
          <w:lang w:val="kk-KZ"/>
        </w:rPr>
        <w:t>4.</w:t>
      </w:r>
      <w:r>
        <w:rPr>
          <w:bCs/>
          <w:lang w:val="kk-KZ"/>
        </w:rPr>
        <w:t xml:space="preserve"> </w:t>
      </w:r>
      <w:r w:rsidRPr="00B6530F">
        <w:rPr>
          <w:bCs/>
          <w:lang w:val="kk-KZ"/>
        </w:rPr>
        <w:t>Потенциальный поставщик представляет справку о государственной регистрации (перерегистрации) юридического лица, выданную регистрирующим органом по форме, установленной Министерством юстиции Республики Казахстан либо электронную копию заявления потенциального поставщика, содержащего ссылку на официальный интернет-ресурс государственного органа, выдавшего справку, использующего электронную систему регистрации. Для физических лиц, осуществляющих частное предпринимательство без образования юридического лица - электронную копию выписки из государственного электронного реестра разрешений и уведомлений с указанием идентификационного номера уведомления о начале деятельности либо электронную копию заявления потенциального поставщика, содержащую ссылку на Государственный электронный реестр разрешений и уведомлений либо электронную копию документа о регистрации в качестве субъекта предпринимательства, для временного объединения юридических лиц (консорциум) - электронную копию соглашения о консорциуме и электронные копии справок о государственной регистрации (перерегистрации) участников консорциума</w:t>
      </w:r>
    </w:p>
    <w:p w14:paraId="0C1E8709" w14:textId="77777777" w:rsidR="001105A3" w:rsidRPr="00B6530F" w:rsidRDefault="001105A3" w:rsidP="001105A3">
      <w:pPr>
        <w:jc w:val="both"/>
        <w:rPr>
          <w:bCs/>
          <w:lang w:val="kk-KZ"/>
        </w:rPr>
      </w:pPr>
      <w:r w:rsidRPr="00B6530F">
        <w:rPr>
          <w:bCs/>
          <w:lang w:val="kk-KZ"/>
        </w:rPr>
        <w:t>5.</w:t>
      </w:r>
      <w:r>
        <w:rPr>
          <w:bCs/>
          <w:lang w:val="kk-KZ"/>
        </w:rPr>
        <w:t xml:space="preserve"> </w:t>
      </w:r>
      <w:r w:rsidRPr="00B6530F">
        <w:rPr>
          <w:bCs/>
          <w:lang w:val="kk-KZ"/>
        </w:rPr>
        <w:t>Потенциальный поставщик представляет свидетельство о постановке на НДС (при наличии);</w:t>
      </w:r>
    </w:p>
    <w:p w14:paraId="0A2F0EC2" w14:textId="77777777" w:rsidR="001105A3" w:rsidRPr="00B6530F" w:rsidRDefault="001105A3" w:rsidP="001105A3">
      <w:pPr>
        <w:jc w:val="both"/>
        <w:rPr>
          <w:bCs/>
          <w:lang w:val="kk-KZ"/>
        </w:rPr>
      </w:pPr>
      <w:r w:rsidRPr="00B6530F">
        <w:rPr>
          <w:bCs/>
          <w:lang w:val="kk-KZ"/>
        </w:rPr>
        <w:t>6.</w:t>
      </w:r>
      <w:r>
        <w:rPr>
          <w:bCs/>
          <w:lang w:val="kk-KZ"/>
        </w:rPr>
        <w:t xml:space="preserve"> </w:t>
      </w:r>
      <w:r w:rsidRPr="00B6530F">
        <w:rPr>
          <w:bCs/>
          <w:lang w:val="kk-KZ"/>
        </w:rPr>
        <w:t>Потенциальный поставщик, являющийся юридическим лицом, представляет следующие документы:</w:t>
      </w:r>
    </w:p>
    <w:p w14:paraId="4A55DB94" w14:textId="77777777" w:rsidR="001105A3" w:rsidRPr="00B6530F" w:rsidRDefault="001105A3" w:rsidP="001105A3">
      <w:pPr>
        <w:pStyle w:val="a5"/>
        <w:numPr>
          <w:ilvl w:val="0"/>
          <w:numId w:val="1"/>
        </w:numPr>
        <w:jc w:val="both"/>
        <w:rPr>
          <w:bCs/>
          <w:lang w:val="kk-KZ"/>
        </w:rPr>
      </w:pPr>
      <w:r w:rsidRPr="00B6530F">
        <w:rPr>
          <w:bCs/>
          <w:lang w:val="kk-KZ"/>
        </w:rPr>
        <w:t>Приказ о назначении первого руководителя;</w:t>
      </w:r>
    </w:p>
    <w:p w14:paraId="5AD591F5" w14:textId="77777777" w:rsidR="001105A3" w:rsidRPr="00B6530F" w:rsidRDefault="001105A3" w:rsidP="001105A3">
      <w:pPr>
        <w:pStyle w:val="a5"/>
        <w:numPr>
          <w:ilvl w:val="0"/>
          <w:numId w:val="1"/>
        </w:numPr>
        <w:jc w:val="both"/>
        <w:rPr>
          <w:bCs/>
          <w:lang w:val="kk-KZ"/>
        </w:rPr>
      </w:pPr>
      <w:r w:rsidRPr="00B6530F">
        <w:rPr>
          <w:bCs/>
          <w:lang w:val="kk-KZ"/>
        </w:rPr>
        <w:t>Решение о назначении первого руководителя;</w:t>
      </w:r>
    </w:p>
    <w:p w14:paraId="4E4D5200" w14:textId="77777777" w:rsidR="001105A3" w:rsidRPr="00B6530F" w:rsidRDefault="001105A3" w:rsidP="001105A3">
      <w:pPr>
        <w:pStyle w:val="a5"/>
        <w:numPr>
          <w:ilvl w:val="0"/>
          <w:numId w:val="1"/>
        </w:numPr>
        <w:jc w:val="both"/>
        <w:rPr>
          <w:bCs/>
          <w:lang w:val="kk-KZ"/>
        </w:rPr>
      </w:pPr>
      <w:r w:rsidRPr="00B6530F">
        <w:rPr>
          <w:bCs/>
          <w:lang w:val="kk-KZ"/>
        </w:rPr>
        <w:t>Устав;</w:t>
      </w:r>
    </w:p>
    <w:p w14:paraId="074F965B" w14:textId="77777777" w:rsidR="001105A3" w:rsidRPr="00B6530F" w:rsidRDefault="001105A3" w:rsidP="001105A3">
      <w:pPr>
        <w:jc w:val="both"/>
        <w:rPr>
          <w:bCs/>
          <w:lang w:val="kk-KZ"/>
        </w:rPr>
      </w:pPr>
      <w:r w:rsidRPr="00B6530F">
        <w:rPr>
          <w:bCs/>
          <w:lang w:val="kk-KZ"/>
        </w:rPr>
        <w:t>7.</w:t>
      </w:r>
      <w:r>
        <w:rPr>
          <w:bCs/>
          <w:lang w:val="kk-KZ"/>
        </w:rPr>
        <w:t xml:space="preserve"> </w:t>
      </w:r>
      <w:r w:rsidRPr="00B6530F">
        <w:rPr>
          <w:bCs/>
          <w:lang w:val="kk-KZ"/>
        </w:rPr>
        <w:t>Потенциальный поставщик представляет ценовое предложение в казахстанских тенге;</w:t>
      </w:r>
    </w:p>
    <w:p w14:paraId="1347D80F" w14:textId="77777777" w:rsidR="001105A3" w:rsidRPr="00B6530F" w:rsidRDefault="001105A3" w:rsidP="001105A3">
      <w:pPr>
        <w:jc w:val="both"/>
        <w:rPr>
          <w:bCs/>
          <w:lang w:val="kk-KZ"/>
        </w:rPr>
      </w:pPr>
      <w:r w:rsidRPr="00B6530F">
        <w:rPr>
          <w:bCs/>
          <w:lang w:val="kk-KZ"/>
        </w:rPr>
        <w:t>8.</w:t>
      </w:r>
      <w:r>
        <w:rPr>
          <w:bCs/>
          <w:lang w:val="kk-KZ"/>
        </w:rPr>
        <w:t xml:space="preserve"> </w:t>
      </w:r>
      <w:r w:rsidRPr="00B6530F">
        <w:rPr>
          <w:bCs/>
          <w:lang w:val="kk-KZ"/>
        </w:rPr>
        <w:t>Цена, указанная в прикрепленном ценовом предложении, должна соответствовать цене, указанной на электронной торговой площадке.</w:t>
      </w:r>
    </w:p>
    <w:p w14:paraId="0FA16B79" w14:textId="33138719" w:rsidR="001325F5" w:rsidRPr="0038296B" w:rsidRDefault="001105A3" w:rsidP="001325F5">
      <w:pPr>
        <w:rPr>
          <w:color w:val="000000"/>
          <w:shd w:val="clear" w:color="auto" w:fill="FFFFFF"/>
        </w:rPr>
      </w:pPr>
      <w:r w:rsidRPr="00B6530F">
        <w:rPr>
          <w:color w:val="000000"/>
          <w:shd w:val="clear" w:color="auto" w:fill="FFFFFF"/>
        </w:rPr>
        <w:br/>
      </w:r>
      <w:r w:rsidR="008D683E">
        <w:rPr>
          <w:b/>
        </w:rPr>
        <w:t>6</w:t>
      </w:r>
      <w:r w:rsidR="00851771" w:rsidRPr="005703FB">
        <w:rPr>
          <w:b/>
        </w:rPr>
        <w:t>. Сроки оказания услуг</w:t>
      </w:r>
      <w:r w:rsidR="00C51F47" w:rsidRPr="005703FB">
        <w:rPr>
          <w:b/>
        </w:rPr>
        <w:t xml:space="preserve">: </w:t>
      </w:r>
      <w:r w:rsidR="001325F5">
        <w:rPr>
          <w:bCs/>
        </w:rPr>
        <w:t>со дня подписания договора до 31</w:t>
      </w:r>
      <w:r w:rsidR="001325F5" w:rsidRPr="005703FB">
        <w:t xml:space="preserve"> декабр</w:t>
      </w:r>
      <w:r w:rsidR="001325F5">
        <w:t>я</w:t>
      </w:r>
      <w:r w:rsidR="001325F5" w:rsidRPr="005703FB">
        <w:t xml:space="preserve"> 202</w:t>
      </w:r>
      <w:r w:rsidR="00280C77">
        <w:t>2</w:t>
      </w:r>
      <w:r w:rsidR="001325F5" w:rsidRPr="005703FB">
        <w:t>г.</w:t>
      </w:r>
    </w:p>
    <w:p w14:paraId="7FB9C5CC" w14:textId="3EA4CA50" w:rsidR="00851771" w:rsidRPr="005703FB" w:rsidRDefault="00851771" w:rsidP="00EC553D">
      <w:pPr>
        <w:rPr>
          <w:b/>
        </w:rPr>
      </w:pPr>
    </w:p>
    <w:p w14:paraId="434B7176" w14:textId="77777777" w:rsidR="0038296B" w:rsidRDefault="00644A15" w:rsidP="0038296B">
      <w:pPr>
        <w:tabs>
          <w:tab w:val="left" w:pos="708"/>
          <w:tab w:val="center" w:pos="4677"/>
          <w:tab w:val="right" w:pos="9355"/>
        </w:tabs>
        <w:jc w:val="both"/>
        <w:rPr>
          <w:b/>
        </w:rPr>
      </w:pPr>
      <w:bookmarkStart w:id="2" w:name="_Hlk47950569"/>
      <w:r w:rsidRPr="005703FB">
        <w:rPr>
          <w:b/>
        </w:rPr>
        <w:t xml:space="preserve">Начальник </w:t>
      </w:r>
      <w:proofErr w:type="spellStart"/>
      <w:r w:rsidRPr="005703FB">
        <w:rPr>
          <w:b/>
        </w:rPr>
        <w:t>ОВКиУР</w:t>
      </w:r>
      <w:proofErr w:type="spellEnd"/>
      <w:r w:rsidRPr="005703FB">
        <w:rPr>
          <w:b/>
        </w:rPr>
        <w:t xml:space="preserve">                                                         </w:t>
      </w:r>
      <w:r w:rsidR="008D683E">
        <w:rPr>
          <w:b/>
        </w:rPr>
        <w:t xml:space="preserve">                     </w:t>
      </w:r>
      <w:proofErr w:type="spellStart"/>
      <w:r w:rsidR="0038296B" w:rsidRPr="00716D3A">
        <w:rPr>
          <w:b/>
        </w:rPr>
        <w:t>Танирбергенова</w:t>
      </w:r>
      <w:proofErr w:type="spellEnd"/>
      <w:r w:rsidR="0038296B" w:rsidRPr="00716D3A">
        <w:rPr>
          <w:b/>
        </w:rPr>
        <w:t xml:space="preserve"> А.</w:t>
      </w:r>
    </w:p>
    <w:p w14:paraId="5E43CEA1" w14:textId="404C82C0" w:rsidR="00644A15" w:rsidRDefault="00644A15" w:rsidP="00644A15">
      <w:pPr>
        <w:tabs>
          <w:tab w:val="left" w:pos="708"/>
          <w:tab w:val="center" w:pos="4677"/>
          <w:tab w:val="right" w:pos="9355"/>
        </w:tabs>
        <w:jc w:val="both"/>
        <w:rPr>
          <w:b/>
        </w:rPr>
      </w:pPr>
    </w:p>
    <w:p w14:paraId="3B3D6C47" w14:textId="3E6FC506" w:rsidR="008D683E" w:rsidRDefault="008D683E" w:rsidP="00644A15">
      <w:pPr>
        <w:tabs>
          <w:tab w:val="left" w:pos="708"/>
          <w:tab w:val="center" w:pos="4677"/>
          <w:tab w:val="right" w:pos="9355"/>
        </w:tabs>
        <w:jc w:val="both"/>
        <w:rPr>
          <w:b/>
        </w:rPr>
      </w:pPr>
    </w:p>
    <w:p w14:paraId="1BF112A7" w14:textId="77777777" w:rsidR="0038296B" w:rsidRDefault="0038296B" w:rsidP="00644A15">
      <w:pPr>
        <w:jc w:val="both"/>
        <w:rPr>
          <w:b/>
        </w:rPr>
      </w:pPr>
    </w:p>
    <w:p w14:paraId="3083F728" w14:textId="5240D325" w:rsidR="00644A15" w:rsidRPr="008D683E" w:rsidRDefault="00644A15" w:rsidP="00644A15">
      <w:pPr>
        <w:jc w:val="both"/>
        <w:rPr>
          <w:b/>
          <w:sz w:val="20"/>
          <w:szCs w:val="20"/>
          <w:lang w:val="kk-KZ"/>
        </w:rPr>
      </w:pPr>
      <w:r w:rsidRPr="008D683E">
        <w:rPr>
          <w:sz w:val="20"/>
          <w:szCs w:val="20"/>
        </w:rPr>
        <w:t xml:space="preserve">исп.: Рязанцева Л.У, </w:t>
      </w:r>
      <w:proofErr w:type="spellStart"/>
      <w:r w:rsidRPr="008D683E">
        <w:rPr>
          <w:sz w:val="20"/>
          <w:szCs w:val="20"/>
        </w:rPr>
        <w:t>вн</w:t>
      </w:r>
      <w:proofErr w:type="gramStart"/>
      <w:r w:rsidRPr="008D683E">
        <w:rPr>
          <w:sz w:val="20"/>
          <w:szCs w:val="20"/>
        </w:rPr>
        <w:t>.т</w:t>
      </w:r>
      <w:proofErr w:type="gramEnd"/>
      <w:r w:rsidRPr="008D683E">
        <w:rPr>
          <w:sz w:val="20"/>
          <w:szCs w:val="20"/>
        </w:rPr>
        <w:t>ел</w:t>
      </w:r>
      <w:proofErr w:type="spellEnd"/>
      <w:r w:rsidRPr="008D683E">
        <w:rPr>
          <w:sz w:val="20"/>
          <w:szCs w:val="20"/>
        </w:rPr>
        <w:t>.: 694</w:t>
      </w:r>
    </w:p>
    <w:p w14:paraId="04686362" w14:textId="3C73E98A" w:rsidR="0038296B" w:rsidRPr="0038296B" w:rsidRDefault="00644A15" w:rsidP="0038296B">
      <w:pPr>
        <w:jc w:val="both"/>
        <w:rPr>
          <w:color w:val="0563C1" w:themeColor="hyperlink"/>
          <w:sz w:val="20"/>
          <w:szCs w:val="20"/>
          <w:u w:val="single"/>
          <w:lang w:val="en-US"/>
        </w:rPr>
      </w:pPr>
      <w:proofErr w:type="gramStart"/>
      <w:r w:rsidRPr="008D683E">
        <w:rPr>
          <w:sz w:val="20"/>
          <w:szCs w:val="20"/>
          <w:lang w:val="en-US"/>
        </w:rPr>
        <w:lastRenderedPageBreak/>
        <w:t>e-mail</w:t>
      </w:r>
      <w:proofErr w:type="gramEnd"/>
      <w:r w:rsidRPr="008D683E">
        <w:rPr>
          <w:sz w:val="20"/>
          <w:szCs w:val="20"/>
          <w:lang w:val="en-US"/>
        </w:rPr>
        <w:t xml:space="preserve">: </w:t>
      </w:r>
      <w:hyperlink r:id="rId7" w:history="1">
        <w:r w:rsidRPr="008D683E">
          <w:rPr>
            <w:color w:val="0563C1" w:themeColor="hyperlink"/>
            <w:sz w:val="20"/>
            <w:szCs w:val="20"/>
            <w:u w:val="single"/>
            <w:lang w:val="en-US"/>
          </w:rPr>
          <w:t>L.Ryazantseva@mrek.kz</w:t>
        </w:r>
      </w:hyperlink>
      <w:bookmarkEnd w:id="2"/>
      <w:r w:rsidR="0038296B" w:rsidRPr="0038296B">
        <w:rPr>
          <w:color w:val="000000"/>
          <w:shd w:val="clear" w:color="auto" w:fill="FFFFFF"/>
          <w:lang w:val="en-US"/>
        </w:rPr>
        <w:t xml:space="preserve"> </w:t>
      </w:r>
    </w:p>
    <w:sectPr w:rsidR="0038296B" w:rsidRPr="0038296B" w:rsidSect="008D683E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7281D"/>
    <w:multiLevelType w:val="hybridMultilevel"/>
    <w:tmpl w:val="51000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68"/>
    <w:rsid w:val="00043FFA"/>
    <w:rsid w:val="0006757E"/>
    <w:rsid w:val="001007D6"/>
    <w:rsid w:val="001105A3"/>
    <w:rsid w:val="001325F5"/>
    <w:rsid w:val="00134713"/>
    <w:rsid w:val="001D5E92"/>
    <w:rsid w:val="00280C77"/>
    <w:rsid w:val="002B1C53"/>
    <w:rsid w:val="002B230C"/>
    <w:rsid w:val="002E25D6"/>
    <w:rsid w:val="0038296B"/>
    <w:rsid w:val="00394BA3"/>
    <w:rsid w:val="004F08D5"/>
    <w:rsid w:val="005703FB"/>
    <w:rsid w:val="00644A15"/>
    <w:rsid w:val="006E0024"/>
    <w:rsid w:val="007A5C68"/>
    <w:rsid w:val="007C2FF4"/>
    <w:rsid w:val="00851771"/>
    <w:rsid w:val="008D683E"/>
    <w:rsid w:val="008E3674"/>
    <w:rsid w:val="00943C94"/>
    <w:rsid w:val="00963ECB"/>
    <w:rsid w:val="00AB1E91"/>
    <w:rsid w:val="00AF0C07"/>
    <w:rsid w:val="00B6164B"/>
    <w:rsid w:val="00C4185F"/>
    <w:rsid w:val="00C51F47"/>
    <w:rsid w:val="00C9183F"/>
    <w:rsid w:val="00CE262E"/>
    <w:rsid w:val="00D4265F"/>
    <w:rsid w:val="00D63621"/>
    <w:rsid w:val="00D73121"/>
    <w:rsid w:val="00DC19B0"/>
    <w:rsid w:val="00DE1CD6"/>
    <w:rsid w:val="00EC553D"/>
    <w:rsid w:val="00F16B44"/>
    <w:rsid w:val="00FD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2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5177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styleId="a3">
    <w:name w:val="Normal (Web)"/>
    <w:basedOn w:val="a"/>
    <w:uiPriority w:val="99"/>
    <w:unhideWhenUsed/>
    <w:rsid w:val="00851771"/>
    <w:pPr>
      <w:spacing w:before="100" w:beforeAutospacing="1" w:after="100" w:afterAutospacing="1"/>
    </w:pPr>
  </w:style>
  <w:style w:type="character" w:customStyle="1" w:styleId="m2916898100954883693gmail-im">
    <w:name w:val="m_2916898100954883693gmail-im"/>
    <w:rsid w:val="00851771"/>
  </w:style>
  <w:style w:type="table" w:styleId="a4">
    <w:name w:val="Table Grid"/>
    <w:basedOn w:val="a1"/>
    <w:uiPriority w:val="59"/>
    <w:rsid w:val="007C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">
    <w:name w:val="Знак Знак Знак Знак Знак1 Знак Знак Знак Знак Char Char Знак"/>
    <w:basedOn w:val="a"/>
    <w:rsid w:val="00D4265F"/>
    <w:pPr>
      <w:spacing w:after="160" w:line="240" w:lineRule="exact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1105A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007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5177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styleId="a3">
    <w:name w:val="Normal (Web)"/>
    <w:basedOn w:val="a"/>
    <w:uiPriority w:val="99"/>
    <w:unhideWhenUsed/>
    <w:rsid w:val="00851771"/>
    <w:pPr>
      <w:spacing w:before="100" w:beforeAutospacing="1" w:after="100" w:afterAutospacing="1"/>
    </w:pPr>
  </w:style>
  <w:style w:type="character" w:customStyle="1" w:styleId="m2916898100954883693gmail-im">
    <w:name w:val="m_2916898100954883693gmail-im"/>
    <w:rsid w:val="00851771"/>
  </w:style>
  <w:style w:type="table" w:styleId="a4">
    <w:name w:val="Table Grid"/>
    <w:basedOn w:val="a1"/>
    <w:uiPriority w:val="59"/>
    <w:rsid w:val="007C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">
    <w:name w:val="Знак Знак Знак Знак Знак1 Знак Знак Знак Знак Char Char Знак"/>
    <w:basedOn w:val="a"/>
    <w:rsid w:val="00D4265F"/>
    <w:pPr>
      <w:spacing w:after="160" w:line="240" w:lineRule="exact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1105A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00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.Ryazantseva@mrek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stru.kz/code_new.jsp?&amp;t=%D1%81%D1%80%D0%B5%D0%B4%D1%81%D1%82%D0%B2%D0%B0%20%D0%BC%D0%B0%D1%81%D1%81%D0%BE%D0%B2%D0%BE%D0%B9%20%D0%B8%D0%BD%D1%84%D0%BE%D1%80%D0%BC%D0%B0%D1%86%D0%B8%D0%B8&amp;s=common&amp;p=10&amp;n=0&amp;S=931919%2E900&amp;N=%D0%A3%D1%81%D0%BB%D1%83%D0%B3%D0%B8%20%D0%BF%D0%BE%20%D1%80%D0%B0%D0%B7%D0%BC%D0%B5%D1%89%D0%B5%D0%BD%D0%B8%D1%8E%20%D0%B8%D0%BD%D1%84%D0%BE%D1%80%D0%BC%D0%B0%D1%86%D0%B8%D0%BE%D0%BD%D0%BD%D1%8B%D1%85%20%D0%BC%D0%B0%D1%82%D0%B5%D1%80%D0%B8%D0%B0%D0%BB%D0%BE%D0%B2%20%D0%B2%20%D1%81%D1%80%D0%B5%D0%B4%D1%81%D1%82%D0%B2%D0%B0%D1%85%20%D0%BC%D0%B0%D1%81%D1%81%D0%BE%D0%B2%D0%BE%D0%B9%20%D0%B8%D0%BD%D1%84%D0%BE%D1%80%D0%BC%D0%B0%D1%86%D0%B8%D0%B8&amp;fc=1&amp;fg=0&amp;new=931919.900.000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Рязанцева</dc:creator>
  <cp:keywords/>
  <dc:description/>
  <cp:lastModifiedBy>Нурлан Санакаев</cp:lastModifiedBy>
  <cp:revision>6</cp:revision>
  <cp:lastPrinted>2022-02-17T06:49:00Z</cp:lastPrinted>
  <dcterms:created xsi:type="dcterms:W3CDTF">2022-02-17T04:49:00Z</dcterms:created>
  <dcterms:modified xsi:type="dcterms:W3CDTF">2022-02-18T11:22:00Z</dcterms:modified>
</cp:coreProperties>
</file>